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BE6" w:rsidRDefault="003C4BE6" w:rsidP="003C4BE6">
      <w:pPr>
        <w:widowControl w:val="0"/>
        <w:autoSpaceDE w:val="0"/>
        <w:autoSpaceDN w:val="0"/>
        <w:adjustRightInd w:val="0"/>
        <w:spacing w:after="0" w:line="240" w:lineRule="exact"/>
        <w:ind w:left="567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3C4BE6" w:rsidRPr="00FF33C0" w:rsidRDefault="003C4BE6" w:rsidP="003C4BE6">
      <w:pPr>
        <w:widowControl w:val="0"/>
        <w:autoSpaceDE w:val="0"/>
        <w:autoSpaceDN w:val="0"/>
        <w:adjustRightInd w:val="0"/>
        <w:spacing w:after="0" w:line="240" w:lineRule="exact"/>
        <w:ind w:left="5670"/>
        <w:outlineLvl w:val="0"/>
        <w:rPr>
          <w:rFonts w:ascii="Times New Roman" w:hAnsi="Times New Roman"/>
          <w:sz w:val="28"/>
          <w:szCs w:val="28"/>
        </w:rPr>
      </w:pPr>
    </w:p>
    <w:p w:rsidR="003C4BE6" w:rsidRPr="00FF33C0" w:rsidRDefault="003C4BE6" w:rsidP="003C4BE6">
      <w:pPr>
        <w:widowControl w:val="0"/>
        <w:autoSpaceDE w:val="0"/>
        <w:autoSpaceDN w:val="0"/>
        <w:adjustRightInd w:val="0"/>
        <w:spacing w:after="0" w:line="240" w:lineRule="exact"/>
        <w:ind w:left="5670"/>
        <w:rPr>
          <w:rFonts w:ascii="Times New Roman" w:hAnsi="Times New Roman"/>
          <w:sz w:val="28"/>
          <w:szCs w:val="28"/>
        </w:rPr>
      </w:pPr>
      <w:r w:rsidRPr="00FF33C0">
        <w:rPr>
          <w:rFonts w:ascii="Times New Roman" w:hAnsi="Times New Roman"/>
          <w:sz w:val="28"/>
          <w:szCs w:val="28"/>
        </w:rPr>
        <w:t>к приказу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FF33C0">
        <w:rPr>
          <w:rFonts w:ascii="Times New Roman" w:hAnsi="Times New Roman"/>
          <w:sz w:val="28"/>
          <w:szCs w:val="28"/>
        </w:rPr>
        <w:t>омитета здравоохранения</w:t>
      </w:r>
    </w:p>
    <w:p w:rsidR="003C4BE6" w:rsidRDefault="003C4BE6" w:rsidP="003C4BE6">
      <w:pPr>
        <w:widowControl w:val="0"/>
        <w:autoSpaceDE w:val="0"/>
        <w:autoSpaceDN w:val="0"/>
        <w:adjustRightInd w:val="0"/>
        <w:spacing w:after="0" w:line="240" w:lineRule="exact"/>
        <w:ind w:left="5670"/>
        <w:rPr>
          <w:rFonts w:ascii="Times New Roman" w:hAnsi="Times New Roman"/>
          <w:sz w:val="28"/>
          <w:szCs w:val="28"/>
        </w:rPr>
      </w:pPr>
      <w:r w:rsidRPr="00FF33C0">
        <w:rPr>
          <w:rFonts w:ascii="Times New Roman" w:hAnsi="Times New Roman"/>
          <w:sz w:val="28"/>
          <w:szCs w:val="28"/>
        </w:rPr>
        <w:t>Волгоградской области</w:t>
      </w:r>
    </w:p>
    <w:p w:rsidR="003C4BE6" w:rsidRPr="00FF33C0" w:rsidRDefault="003C4BE6" w:rsidP="003C4BE6">
      <w:pPr>
        <w:widowControl w:val="0"/>
        <w:autoSpaceDE w:val="0"/>
        <w:autoSpaceDN w:val="0"/>
        <w:adjustRightInd w:val="0"/>
        <w:spacing w:after="0" w:line="240" w:lineRule="exact"/>
        <w:ind w:left="5670"/>
        <w:rPr>
          <w:rFonts w:ascii="Times New Roman" w:hAnsi="Times New Roman"/>
          <w:sz w:val="28"/>
          <w:szCs w:val="28"/>
        </w:rPr>
      </w:pPr>
    </w:p>
    <w:p w:rsidR="003C4BE6" w:rsidRPr="00FF33C0" w:rsidRDefault="003C4BE6" w:rsidP="003C4BE6">
      <w:pPr>
        <w:widowControl w:val="0"/>
        <w:autoSpaceDE w:val="0"/>
        <w:autoSpaceDN w:val="0"/>
        <w:adjustRightInd w:val="0"/>
        <w:spacing w:after="0" w:line="240" w:lineRule="exact"/>
        <w:ind w:left="5670"/>
        <w:rPr>
          <w:rFonts w:ascii="Times New Roman" w:hAnsi="Times New Roman"/>
          <w:sz w:val="28"/>
          <w:szCs w:val="28"/>
        </w:rPr>
      </w:pPr>
      <w:r w:rsidRPr="00FF33C0">
        <w:rPr>
          <w:rFonts w:ascii="Times New Roman" w:hAnsi="Times New Roman"/>
          <w:sz w:val="28"/>
          <w:szCs w:val="28"/>
        </w:rPr>
        <w:t>от __________</w:t>
      </w:r>
      <w:r>
        <w:rPr>
          <w:rFonts w:ascii="Times New Roman" w:hAnsi="Times New Roman"/>
          <w:sz w:val="28"/>
          <w:szCs w:val="28"/>
        </w:rPr>
        <w:t xml:space="preserve"> № ______</w:t>
      </w:r>
    </w:p>
    <w:p w:rsidR="003C4BE6" w:rsidRPr="00FF33C0" w:rsidRDefault="003C4BE6" w:rsidP="003C4B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4BE6" w:rsidRDefault="003C4BE6" w:rsidP="003C4BE6">
      <w:pPr>
        <w:pStyle w:val="ConsPlusNormal"/>
        <w:jc w:val="both"/>
      </w:pPr>
    </w:p>
    <w:p w:rsidR="003C4BE6" w:rsidRDefault="007764D9" w:rsidP="007764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83DCF">
        <w:rPr>
          <w:rFonts w:ascii="Times New Roman" w:hAnsi="Times New Roman" w:cs="Times New Roman"/>
          <w:sz w:val="28"/>
          <w:szCs w:val="28"/>
        </w:rPr>
        <w:t>Зоны ответственности медицинских организаций II и III уровня, оказывающих круглосуточную стационарную медицинскую помощь несовершеннолетним с заболеваниями по профилю "педиатрия"</w:t>
      </w:r>
    </w:p>
    <w:p w:rsidR="007764D9" w:rsidRPr="003C4BE6" w:rsidRDefault="007764D9" w:rsidP="003C4B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969"/>
        <w:gridCol w:w="4535"/>
      </w:tblGrid>
      <w:tr w:rsidR="003C4BE6" w:rsidRPr="003C4BE6" w:rsidTr="004E7874">
        <w:tc>
          <w:tcPr>
            <w:tcW w:w="567" w:type="dxa"/>
          </w:tcPr>
          <w:p w:rsidR="003C4BE6" w:rsidRPr="003C4BE6" w:rsidRDefault="003C4BE6" w:rsidP="004E78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3C4BE6" w:rsidRPr="003C4BE6" w:rsidRDefault="003C4BE6" w:rsidP="003C4B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BE6">
              <w:rPr>
                <w:rFonts w:ascii="Times New Roman" w:hAnsi="Times New Roman" w:cs="Times New Roman"/>
                <w:sz w:val="28"/>
                <w:szCs w:val="28"/>
              </w:rPr>
              <w:t>Наименование медицинской организации</w:t>
            </w:r>
          </w:p>
        </w:tc>
        <w:tc>
          <w:tcPr>
            <w:tcW w:w="4535" w:type="dxa"/>
          </w:tcPr>
          <w:p w:rsidR="003C4BE6" w:rsidRPr="003C4BE6" w:rsidRDefault="003C4BE6" w:rsidP="003C4BE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BE6">
              <w:rPr>
                <w:rFonts w:ascii="Times New Roman" w:hAnsi="Times New Roman" w:cs="Times New Roman"/>
                <w:sz w:val="28"/>
                <w:szCs w:val="28"/>
              </w:rPr>
              <w:t>Зоны ответственности (районы Волгограда и Волгоградской области)</w:t>
            </w:r>
          </w:p>
        </w:tc>
      </w:tr>
      <w:tr w:rsidR="003C4BE6" w:rsidRPr="003C4BE6" w:rsidTr="004E7874">
        <w:tc>
          <w:tcPr>
            <w:tcW w:w="567" w:type="dxa"/>
            <w:vMerge w:val="restart"/>
          </w:tcPr>
          <w:p w:rsidR="003C4BE6" w:rsidRPr="003C4BE6" w:rsidRDefault="003C4BE6" w:rsidP="004E78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B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bottom w:val="nil"/>
            </w:tcBorders>
          </w:tcPr>
          <w:p w:rsidR="003C4BE6" w:rsidRPr="003C4BE6" w:rsidRDefault="007764D9" w:rsidP="003C4B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учреждение здравоохранения</w:t>
            </w:r>
            <w:r w:rsidR="003C4BE6" w:rsidRPr="003C4BE6">
              <w:rPr>
                <w:rFonts w:ascii="Times New Roman" w:hAnsi="Times New Roman" w:cs="Times New Roman"/>
                <w:sz w:val="28"/>
                <w:szCs w:val="28"/>
              </w:rPr>
              <w:t xml:space="preserve"> "Детская клиническая больница № 8"</w:t>
            </w:r>
          </w:p>
        </w:tc>
        <w:tc>
          <w:tcPr>
            <w:tcW w:w="4535" w:type="dxa"/>
            <w:tcBorders>
              <w:bottom w:val="nil"/>
            </w:tcBorders>
          </w:tcPr>
          <w:p w:rsidR="003C4BE6" w:rsidRPr="003C4BE6" w:rsidRDefault="003C4BE6" w:rsidP="003C4B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4BE6">
              <w:rPr>
                <w:rFonts w:ascii="Times New Roman" w:hAnsi="Times New Roman" w:cs="Times New Roman"/>
                <w:sz w:val="28"/>
                <w:szCs w:val="28"/>
              </w:rPr>
              <w:t>Районы Волгограда:</w:t>
            </w:r>
          </w:p>
          <w:p w:rsidR="003C4BE6" w:rsidRPr="003C4BE6" w:rsidRDefault="003C4BE6" w:rsidP="003C4B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4BE6"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Центральный, Дзержинский, Ворошиловский, Краснооктябрьский, </w:t>
            </w:r>
            <w:proofErr w:type="spellStart"/>
            <w:r w:rsidRPr="003C4BE6">
              <w:rPr>
                <w:rFonts w:ascii="Times New Roman" w:hAnsi="Times New Roman" w:cs="Times New Roman"/>
                <w:sz w:val="28"/>
                <w:szCs w:val="28"/>
              </w:rPr>
              <w:t>Тракторозаводский</w:t>
            </w:r>
            <w:proofErr w:type="spellEnd"/>
          </w:p>
        </w:tc>
      </w:tr>
      <w:tr w:rsidR="003C4BE6" w:rsidRPr="003C4BE6" w:rsidTr="004E7874">
        <w:tc>
          <w:tcPr>
            <w:tcW w:w="567" w:type="dxa"/>
            <w:vMerge/>
          </w:tcPr>
          <w:p w:rsidR="003C4BE6" w:rsidRPr="003C4BE6" w:rsidRDefault="003C4BE6" w:rsidP="004E78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3C4BE6" w:rsidRPr="003C4BE6" w:rsidRDefault="003C4BE6" w:rsidP="003C4B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  <w:tcBorders>
              <w:top w:val="nil"/>
            </w:tcBorders>
          </w:tcPr>
          <w:p w:rsidR="003C4BE6" w:rsidRPr="003C4BE6" w:rsidRDefault="003C4BE6" w:rsidP="003C4B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4BE6">
              <w:rPr>
                <w:rFonts w:ascii="Times New Roman" w:hAnsi="Times New Roman" w:cs="Times New Roman"/>
                <w:sz w:val="28"/>
                <w:szCs w:val="28"/>
              </w:rPr>
              <w:t>Районы Волгоградской области:</w:t>
            </w:r>
          </w:p>
          <w:p w:rsidR="003C4BE6" w:rsidRPr="003C4BE6" w:rsidRDefault="003C4BE6" w:rsidP="003C4B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4BE6">
              <w:rPr>
                <w:rFonts w:ascii="Times New Roman" w:hAnsi="Times New Roman" w:cs="Times New Roman"/>
                <w:sz w:val="28"/>
                <w:szCs w:val="28"/>
              </w:rPr>
              <w:t>Серафимовичский, Иловлинский, Клетский, Дубовский, Городищенский</w:t>
            </w:r>
          </w:p>
        </w:tc>
      </w:tr>
      <w:tr w:rsidR="003C4BE6" w:rsidRPr="003C4BE6" w:rsidTr="004E7874">
        <w:tc>
          <w:tcPr>
            <w:tcW w:w="567" w:type="dxa"/>
            <w:vMerge w:val="restart"/>
          </w:tcPr>
          <w:p w:rsidR="003C4BE6" w:rsidRPr="003C4BE6" w:rsidRDefault="003C4BE6" w:rsidP="004E78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B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tcBorders>
              <w:bottom w:val="nil"/>
            </w:tcBorders>
          </w:tcPr>
          <w:p w:rsidR="003C4BE6" w:rsidRPr="003C4BE6" w:rsidRDefault="007764D9" w:rsidP="003C4B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учреждение здравоохранения</w:t>
            </w:r>
            <w:r w:rsidRPr="003C4B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4BE6" w:rsidRPr="003C4BE6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3C4BE6">
              <w:rPr>
                <w:rFonts w:ascii="Times New Roman" w:hAnsi="Times New Roman" w:cs="Times New Roman"/>
                <w:sz w:val="28"/>
                <w:szCs w:val="28"/>
              </w:rPr>
              <w:t>Детская больница № 1</w:t>
            </w:r>
            <w:r w:rsidR="003C4BE6" w:rsidRPr="003C4BE6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4535" w:type="dxa"/>
            <w:tcBorders>
              <w:bottom w:val="nil"/>
            </w:tcBorders>
          </w:tcPr>
          <w:p w:rsidR="003C4BE6" w:rsidRPr="003C4BE6" w:rsidRDefault="003C4BE6" w:rsidP="003C4B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4BE6">
              <w:rPr>
                <w:rFonts w:ascii="Times New Roman" w:hAnsi="Times New Roman" w:cs="Times New Roman"/>
                <w:sz w:val="28"/>
                <w:szCs w:val="28"/>
              </w:rPr>
              <w:t>Районы Волгограда:</w:t>
            </w:r>
          </w:p>
          <w:p w:rsidR="003C4BE6" w:rsidRPr="003C4BE6" w:rsidRDefault="003C4BE6" w:rsidP="003C4B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4BE6">
              <w:rPr>
                <w:rFonts w:ascii="Times New Roman" w:hAnsi="Times New Roman" w:cs="Times New Roman"/>
                <w:sz w:val="28"/>
                <w:szCs w:val="28"/>
              </w:rPr>
              <w:t>Советский, Кировский</w:t>
            </w:r>
          </w:p>
        </w:tc>
      </w:tr>
      <w:tr w:rsidR="003C4BE6" w:rsidRPr="003C4BE6" w:rsidTr="004E7874">
        <w:tc>
          <w:tcPr>
            <w:tcW w:w="567" w:type="dxa"/>
            <w:vMerge/>
          </w:tcPr>
          <w:p w:rsidR="003C4BE6" w:rsidRPr="003C4BE6" w:rsidRDefault="003C4BE6" w:rsidP="004E78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3C4BE6" w:rsidRPr="003C4BE6" w:rsidRDefault="003C4BE6" w:rsidP="003C4B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  <w:tcBorders>
              <w:top w:val="nil"/>
            </w:tcBorders>
          </w:tcPr>
          <w:p w:rsidR="003C4BE6" w:rsidRPr="003C4BE6" w:rsidRDefault="003C4BE6" w:rsidP="003C4B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4BE6">
              <w:rPr>
                <w:rFonts w:ascii="Times New Roman" w:hAnsi="Times New Roman" w:cs="Times New Roman"/>
                <w:sz w:val="28"/>
                <w:szCs w:val="28"/>
              </w:rPr>
              <w:t>Районы Волгоградской области:</w:t>
            </w:r>
          </w:p>
          <w:p w:rsidR="003C4BE6" w:rsidRPr="003C4BE6" w:rsidRDefault="003C4BE6" w:rsidP="003C4B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4BE6">
              <w:rPr>
                <w:rFonts w:ascii="Times New Roman" w:hAnsi="Times New Roman" w:cs="Times New Roman"/>
                <w:sz w:val="28"/>
                <w:szCs w:val="28"/>
              </w:rPr>
              <w:t>Суровикинский, Чернышковский</w:t>
            </w:r>
          </w:p>
        </w:tc>
      </w:tr>
      <w:tr w:rsidR="003C4BE6" w:rsidRPr="003C4BE6" w:rsidTr="004E7874">
        <w:tc>
          <w:tcPr>
            <w:tcW w:w="567" w:type="dxa"/>
            <w:vMerge w:val="restart"/>
          </w:tcPr>
          <w:p w:rsidR="003C4BE6" w:rsidRPr="003C4BE6" w:rsidRDefault="003C4BE6" w:rsidP="004E78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BE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  <w:tcBorders>
              <w:bottom w:val="nil"/>
            </w:tcBorders>
          </w:tcPr>
          <w:p w:rsidR="003C4BE6" w:rsidRPr="003C4BE6" w:rsidRDefault="007764D9" w:rsidP="003C4B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учреждение здравоохранения</w:t>
            </w:r>
            <w:r w:rsidR="003C4BE6" w:rsidRPr="003C4BE6">
              <w:rPr>
                <w:rFonts w:ascii="Times New Roman" w:hAnsi="Times New Roman" w:cs="Times New Roman"/>
                <w:sz w:val="28"/>
                <w:szCs w:val="28"/>
              </w:rPr>
              <w:t xml:space="preserve"> "Клиническая больница скорой медицинской помощи </w:t>
            </w:r>
            <w:r w:rsidR="003C4BE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3C4BE6" w:rsidRPr="003C4BE6">
              <w:rPr>
                <w:rFonts w:ascii="Times New Roman" w:hAnsi="Times New Roman" w:cs="Times New Roman"/>
                <w:sz w:val="28"/>
                <w:szCs w:val="28"/>
              </w:rPr>
              <w:t xml:space="preserve"> 15"</w:t>
            </w:r>
          </w:p>
        </w:tc>
        <w:tc>
          <w:tcPr>
            <w:tcW w:w="4535" w:type="dxa"/>
            <w:tcBorders>
              <w:bottom w:val="nil"/>
            </w:tcBorders>
          </w:tcPr>
          <w:p w:rsidR="003C4BE6" w:rsidRPr="003C4BE6" w:rsidRDefault="003C4BE6" w:rsidP="003C4B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4BE6">
              <w:rPr>
                <w:rFonts w:ascii="Times New Roman" w:hAnsi="Times New Roman" w:cs="Times New Roman"/>
                <w:sz w:val="28"/>
                <w:szCs w:val="28"/>
              </w:rPr>
              <w:t>Районы Волгограда:</w:t>
            </w:r>
          </w:p>
          <w:p w:rsidR="003C4BE6" w:rsidRPr="003C4BE6" w:rsidRDefault="003C4BE6" w:rsidP="003C4B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4BE6">
              <w:rPr>
                <w:rFonts w:ascii="Times New Roman" w:hAnsi="Times New Roman" w:cs="Times New Roman"/>
                <w:sz w:val="28"/>
                <w:szCs w:val="28"/>
              </w:rPr>
              <w:t>Красноармейский</w:t>
            </w:r>
          </w:p>
        </w:tc>
      </w:tr>
      <w:tr w:rsidR="003C4BE6" w:rsidRPr="003C4BE6" w:rsidTr="004E7874">
        <w:tc>
          <w:tcPr>
            <w:tcW w:w="567" w:type="dxa"/>
            <w:vMerge/>
          </w:tcPr>
          <w:p w:rsidR="003C4BE6" w:rsidRPr="003C4BE6" w:rsidRDefault="003C4BE6" w:rsidP="004E78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3C4BE6" w:rsidRPr="003C4BE6" w:rsidRDefault="003C4BE6" w:rsidP="003C4B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  <w:tcBorders>
              <w:top w:val="nil"/>
            </w:tcBorders>
          </w:tcPr>
          <w:p w:rsidR="003C4BE6" w:rsidRPr="003C4BE6" w:rsidRDefault="003C4BE6" w:rsidP="003C4B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4BE6">
              <w:rPr>
                <w:rFonts w:ascii="Times New Roman" w:hAnsi="Times New Roman" w:cs="Times New Roman"/>
                <w:sz w:val="28"/>
                <w:szCs w:val="28"/>
              </w:rPr>
              <w:t>Районы Волгоградской области:</w:t>
            </w:r>
          </w:p>
          <w:p w:rsidR="003C4BE6" w:rsidRPr="003C4BE6" w:rsidRDefault="003C4BE6" w:rsidP="003C4B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4BE6">
              <w:rPr>
                <w:rFonts w:ascii="Times New Roman" w:hAnsi="Times New Roman" w:cs="Times New Roman"/>
                <w:sz w:val="28"/>
                <w:szCs w:val="28"/>
              </w:rPr>
              <w:t>Котельниковский, Октябрьский, Светлоярский, Калачевский</w:t>
            </w:r>
          </w:p>
        </w:tc>
      </w:tr>
      <w:tr w:rsidR="003C4BE6" w:rsidRPr="003C4BE6" w:rsidTr="004E7874">
        <w:tc>
          <w:tcPr>
            <w:tcW w:w="567" w:type="dxa"/>
            <w:vMerge w:val="restart"/>
          </w:tcPr>
          <w:p w:rsidR="003C4BE6" w:rsidRPr="003C4BE6" w:rsidRDefault="003C4BE6" w:rsidP="004E78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BE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69" w:type="dxa"/>
            <w:tcBorders>
              <w:bottom w:val="nil"/>
            </w:tcBorders>
          </w:tcPr>
          <w:p w:rsidR="003C4BE6" w:rsidRPr="003C4BE6" w:rsidRDefault="007764D9" w:rsidP="003C4B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 учреждение здравоохранения</w:t>
            </w:r>
            <w:r w:rsidR="003C4BE6" w:rsidRPr="003C4BE6">
              <w:rPr>
                <w:rFonts w:ascii="Times New Roman" w:hAnsi="Times New Roman" w:cs="Times New Roman"/>
                <w:sz w:val="28"/>
                <w:szCs w:val="28"/>
              </w:rPr>
              <w:t xml:space="preserve"> "Городская детская больница"</w:t>
            </w:r>
          </w:p>
        </w:tc>
        <w:tc>
          <w:tcPr>
            <w:tcW w:w="4535" w:type="dxa"/>
            <w:tcBorders>
              <w:bottom w:val="nil"/>
            </w:tcBorders>
          </w:tcPr>
          <w:p w:rsidR="003C4BE6" w:rsidRPr="003C4BE6" w:rsidRDefault="003C4BE6" w:rsidP="003C4B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4BE6">
              <w:rPr>
                <w:rFonts w:ascii="Times New Roman" w:hAnsi="Times New Roman" w:cs="Times New Roman"/>
                <w:sz w:val="28"/>
                <w:szCs w:val="28"/>
              </w:rPr>
              <w:t>г. Волжский</w:t>
            </w:r>
          </w:p>
        </w:tc>
      </w:tr>
      <w:tr w:rsidR="003C4BE6" w:rsidRPr="003C4BE6" w:rsidTr="004E7874">
        <w:tc>
          <w:tcPr>
            <w:tcW w:w="567" w:type="dxa"/>
            <w:vMerge/>
          </w:tcPr>
          <w:p w:rsidR="003C4BE6" w:rsidRPr="003C4BE6" w:rsidRDefault="003C4BE6" w:rsidP="004E78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3C4BE6" w:rsidRPr="003C4BE6" w:rsidRDefault="003C4BE6" w:rsidP="003C4B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  <w:tcBorders>
              <w:top w:val="nil"/>
            </w:tcBorders>
          </w:tcPr>
          <w:p w:rsidR="003C4BE6" w:rsidRPr="003C4BE6" w:rsidRDefault="003C4BE6" w:rsidP="003C4B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4BE6">
              <w:rPr>
                <w:rFonts w:ascii="Times New Roman" w:hAnsi="Times New Roman" w:cs="Times New Roman"/>
                <w:sz w:val="28"/>
                <w:szCs w:val="28"/>
              </w:rPr>
              <w:t>Районы Волгоградской области:</w:t>
            </w:r>
          </w:p>
          <w:p w:rsidR="003C4BE6" w:rsidRPr="003C4BE6" w:rsidRDefault="003C4BE6" w:rsidP="003C4B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4B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Среднеахтубинский, Ленинский, Быковский, </w:t>
            </w:r>
            <w:proofErr w:type="spellStart"/>
            <w:r w:rsidRPr="003C4BE6">
              <w:rPr>
                <w:rFonts w:ascii="Times New Roman" w:hAnsi="Times New Roman" w:cs="Times New Roman"/>
                <w:sz w:val="28"/>
                <w:szCs w:val="28"/>
              </w:rPr>
              <w:t>Старополтавский</w:t>
            </w:r>
            <w:proofErr w:type="spellEnd"/>
            <w:r w:rsidRPr="003C4BE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C4BE6">
              <w:rPr>
                <w:rFonts w:ascii="Times New Roman" w:hAnsi="Times New Roman" w:cs="Times New Roman"/>
                <w:sz w:val="28"/>
                <w:szCs w:val="28"/>
              </w:rPr>
              <w:t>Палласовский</w:t>
            </w:r>
            <w:proofErr w:type="spellEnd"/>
            <w:r w:rsidRPr="003C4BE6">
              <w:rPr>
                <w:rFonts w:ascii="Times New Roman" w:hAnsi="Times New Roman" w:cs="Times New Roman"/>
                <w:sz w:val="28"/>
                <w:szCs w:val="28"/>
              </w:rPr>
              <w:t>, Николаевский</w:t>
            </w:r>
          </w:p>
        </w:tc>
      </w:tr>
      <w:tr w:rsidR="003C4BE6" w:rsidRPr="003C4BE6" w:rsidTr="004E7874">
        <w:tc>
          <w:tcPr>
            <w:tcW w:w="567" w:type="dxa"/>
            <w:vMerge w:val="restart"/>
          </w:tcPr>
          <w:p w:rsidR="003C4BE6" w:rsidRPr="003C4BE6" w:rsidRDefault="003C4BE6" w:rsidP="004E78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B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969" w:type="dxa"/>
            <w:tcBorders>
              <w:bottom w:val="nil"/>
            </w:tcBorders>
          </w:tcPr>
          <w:p w:rsidR="003C4BE6" w:rsidRPr="003C4BE6" w:rsidRDefault="007764D9" w:rsidP="003C4B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 учреждение здравоохранения</w:t>
            </w:r>
            <w:r w:rsidRPr="003C4B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4BE6" w:rsidRPr="003C4BE6">
              <w:rPr>
                <w:rFonts w:ascii="Times New Roman" w:hAnsi="Times New Roman" w:cs="Times New Roman"/>
                <w:sz w:val="28"/>
                <w:szCs w:val="28"/>
              </w:rPr>
              <w:t>"Михайловская городская детская больница"</w:t>
            </w:r>
          </w:p>
        </w:tc>
        <w:tc>
          <w:tcPr>
            <w:tcW w:w="4535" w:type="dxa"/>
            <w:tcBorders>
              <w:bottom w:val="nil"/>
            </w:tcBorders>
          </w:tcPr>
          <w:p w:rsidR="003C4BE6" w:rsidRPr="003C4BE6" w:rsidRDefault="003C4BE6" w:rsidP="003C4B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4BE6">
              <w:rPr>
                <w:rFonts w:ascii="Times New Roman" w:hAnsi="Times New Roman" w:cs="Times New Roman"/>
                <w:sz w:val="28"/>
                <w:szCs w:val="28"/>
              </w:rPr>
              <w:t>г. Михайловка</w:t>
            </w:r>
          </w:p>
        </w:tc>
      </w:tr>
      <w:tr w:rsidR="003C4BE6" w:rsidRPr="003C4BE6" w:rsidTr="004E7874">
        <w:tc>
          <w:tcPr>
            <w:tcW w:w="567" w:type="dxa"/>
            <w:vMerge/>
          </w:tcPr>
          <w:p w:rsidR="003C4BE6" w:rsidRPr="003C4BE6" w:rsidRDefault="003C4BE6" w:rsidP="004E78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3C4BE6" w:rsidRPr="003C4BE6" w:rsidRDefault="003C4BE6" w:rsidP="003C4B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  <w:tcBorders>
              <w:top w:val="nil"/>
            </w:tcBorders>
          </w:tcPr>
          <w:p w:rsidR="003C4BE6" w:rsidRPr="003C4BE6" w:rsidRDefault="003C4BE6" w:rsidP="003C4B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4BE6">
              <w:rPr>
                <w:rFonts w:ascii="Times New Roman" w:hAnsi="Times New Roman" w:cs="Times New Roman"/>
                <w:sz w:val="28"/>
                <w:szCs w:val="28"/>
              </w:rPr>
              <w:t>Районы Волгоградской области:</w:t>
            </w:r>
          </w:p>
          <w:p w:rsidR="003C4BE6" w:rsidRPr="003C4BE6" w:rsidRDefault="003C4BE6" w:rsidP="003C4B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4BE6">
              <w:rPr>
                <w:rFonts w:ascii="Times New Roman" w:hAnsi="Times New Roman" w:cs="Times New Roman"/>
                <w:sz w:val="28"/>
                <w:szCs w:val="28"/>
              </w:rPr>
              <w:t xml:space="preserve">Михайловский, Урюпинский, Новониколаевский, Нехаевский, Новоаннинский, Алексеевский, Киквидзенский, </w:t>
            </w:r>
            <w:proofErr w:type="spellStart"/>
            <w:r w:rsidRPr="003C4BE6">
              <w:rPr>
                <w:rFonts w:ascii="Times New Roman" w:hAnsi="Times New Roman" w:cs="Times New Roman"/>
                <w:sz w:val="28"/>
                <w:szCs w:val="28"/>
              </w:rPr>
              <w:t>Даниловский</w:t>
            </w:r>
            <w:proofErr w:type="spellEnd"/>
            <w:r w:rsidRPr="003C4BE6">
              <w:rPr>
                <w:rFonts w:ascii="Times New Roman" w:hAnsi="Times New Roman" w:cs="Times New Roman"/>
                <w:sz w:val="28"/>
                <w:szCs w:val="28"/>
              </w:rPr>
              <w:t>, Фроловский, Кумылженский</w:t>
            </w:r>
          </w:p>
        </w:tc>
      </w:tr>
      <w:tr w:rsidR="003C4BE6" w:rsidRPr="003C4BE6" w:rsidTr="004E7874">
        <w:tc>
          <w:tcPr>
            <w:tcW w:w="567" w:type="dxa"/>
            <w:vMerge w:val="restart"/>
          </w:tcPr>
          <w:p w:rsidR="003C4BE6" w:rsidRPr="003C4BE6" w:rsidRDefault="003C4BE6" w:rsidP="004E78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BE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69" w:type="dxa"/>
            <w:tcBorders>
              <w:bottom w:val="nil"/>
            </w:tcBorders>
          </w:tcPr>
          <w:p w:rsidR="003C4BE6" w:rsidRPr="003C4BE6" w:rsidRDefault="007764D9" w:rsidP="003C4B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 учреждение здравоохранения</w:t>
            </w:r>
            <w:r w:rsidRPr="003C4B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4BE6" w:rsidRPr="003C4BE6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proofErr w:type="spellStart"/>
            <w:r w:rsidR="003C4BE6" w:rsidRPr="003C4BE6">
              <w:rPr>
                <w:rFonts w:ascii="Times New Roman" w:hAnsi="Times New Roman" w:cs="Times New Roman"/>
                <w:sz w:val="28"/>
                <w:szCs w:val="28"/>
              </w:rPr>
              <w:t>Камышинская</w:t>
            </w:r>
            <w:proofErr w:type="spellEnd"/>
            <w:r w:rsidR="003C4BE6" w:rsidRPr="003C4BE6">
              <w:rPr>
                <w:rFonts w:ascii="Times New Roman" w:hAnsi="Times New Roman" w:cs="Times New Roman"/>
                <w:sz w:val="28"/>
                <w:szCs w:val="28"/>
              </w:rPr>
              <w:t xml:space="preserve"> детская городская больница"</w:t>
            </w:r>
          </w:p>
        </w:tc>
        <w:tc>
          <w:tcPr>
            <w:tcW w:w="4535" w:type="dxa"/>
            <w:tcBorders>
              <w:bottom w:val="nil"/>
            </w:tcBorders>
          </w:tcPr>
          <w:p w:rsidR="003C4BE6" w:rsidRPr="003C4BE6" w:rsidRDefault="003C4BE6" w:rsidP="003C4B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4BE6">
              <w:rPr>
                <w:rFonts w:ascii="Times New Roman" w:hAnsi="Times New Roman" w:cs="Times New Roman"/>
                <w:sz w:val="28"/>
                <w:szCs w:val="28"/>
              </w:rPr>
              <w:t>г. Камышин</w:t>
            </w:r>
          </w:p>
        </w:tc>
      </w:tr>
      <w:tr w:rsidR="003C4BE6" w:rsidRPr="003C4BE6" w:rsidTr="004E7874">
        <w:tc>
          <w:tcPr>
            <w:tcW w:w="567" w:type="dxa"/>
            <w:vMerge/>
          </w:tcPr>
          <w:p w:rsidR="003C4BE6" w:rsidRPr="003C4BE6" w:rsidRDefault="003C4BE6" w:rsidP="004E78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3C4BE6" w:rsidRPr="003C4BE6" w:rsidRDefault="003C4BE6" w:rsidP="003C4B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  <w:tcBorders>
              <w:top w:val="nil"/>
            </w:tcBorders>
          </w:tcPr>
          <w:p w:rsidR="003C4BE6" w:rsidRPr="003C4BE6" w:rsidRDefault="003C4BE6" w:rsidP="003C4B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4BE6">
              <w:rPr>
                <w:rFonts w:ascii="Times New Roman" w:hAnsi="Times New Roman" w:cs="Times New Roman"/>
                <w:sz w:val="28"/>
                <w:szCs w:val="28"/>
              </w:rPr>
              <w:t>Районы Волгоградской области:</w:t>
            </w:r>
          </w:p>
          <w:p w:rsidR="003C4BE6" w:rsidRPr="003C4BE6" w:rsidRDefault="003C4BE6" w:rsidP="003C4B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4BE6">
              <w:rPr>
                <w:rFonts w:ascii="Times New Roman" w:hAnsi="Times New Roman" w:cs="Times New Roman"/>
                <w:sz w:val="28"/>
                <w:szCs w:val="28"/>
              </w:rPr>
              <w:t>Камышинский, Еланский, Руднянский, Жирновский, Котовский, Ольховский</w:t>
            </w:r>
          </w:p>
        </w:tc>
      </w:tr>
      <w:tr w:rsidR="003C4BE6" w:rsidRPr="003C4BE6" w:rsidTr="004E7874">
        <w:tc>
          <w:tcPr>
            <w:tcW w:w="567" w:type="dxa"/>
          </w:tcPr>
          <w:p w:rsidR="003C4BE6" w:rsidRPr="003C4BE6" w:rsidRDefault="003C4BE6" w:rsidP="004E78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BE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69" w:type="dxa"/>
          </w:tcPr>
          <w:p w:rsidR="003C4BE6" w:rsidRPr="003C4BE6" w:rsidRDefault="007764D9" w:rsidP="003C4B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 учреждение здравоохранения</w:t>
            </w:r>
            <w:r w:rsidR="003C4BE6" w:rsidRPr="003C4BE6">
              <w:rPr>
                <w:rFonts w:ascii="Times New Roman" w:hAnsi="Times New Roman" w:cs="Times New Roman"/>
                <w:sz w:val="28"/>
                <w:szCs w:val="28"/>
              </w:rPr>
              <w:t xml:space="preserve"> "Волгоградская областная детская клиническая больница"</w:t>
            </w:r>
          </w:p>
        </w:tc>
        <w:tc>
          <w:tcPr>
            <w:tcW w:w="4535" w:type="dxa"/>
          </w:tcPr>
          <w:p w:rsidR="003C4BE6" w:rsidRPr="003C4BE6" w:rsidRDefault="003C4BE6" w:rsidP="003C4B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4BE6">
              <w:rPr>
                <w:rFonts w:ascii="Times New Roman" w:hAnsi="Times New Roman" w:cs="Times New Roman"/>
                <w:sz w:val="28"/>
                <w:szCs w:val="28"/>
              </w:rPr>
              <w:t>Города и районы Волгоградской области (по согласованию)</w:t>
            </w:r>
          </w:p>
        </w:tc>
      </w:tr>
    </w:tbl>
    <w:p w:rsidR="003C4BE6" w:rsidRPr="003C4BE6" w:rsidRDefault="003C4BE6" w:rsidP="003C4B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C4BE6" w:rsidRPr="003C4BE6" w:rsidRDefault="003C4BE6" w:rsidP="003C4B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3C4BE6" w:rsidRPr="003C4BE6" w:rsidSect="003C4BE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4BE6" w:rsidRDefault="003C4BE6" w:rsidP="003C4BE6">
      <w:pPr>
        <w:spacing w:after="0" w:line="240" w:lineRule="auto"/>
      </w:pPr>
      <w:r>
        <w:separator/>
      </w:r>
    </w:p>
  </w:endnote>
  <w:endnote w:type="continuationSeparator" w:id="1">
    <w:p w:rsidR="003C4BE6" w:rsidRDefault="003C4BE6" w:rsidP="003C4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4BE6" w:rsidRDefault="003C4BE6" w:rsidP="003C4BE6">
      <w:pPr>
        <w:spacing w:after="0" w:line="240" w:lineRule="auto"/>
      </w:pPr>
      <w:r>
        <w:separator/>
      </w:r>
    </w:p>
  </w:footnote>
  <w:footnote w:type="continuationSeparator" w:id="1">
    <w:p w:rsidR="003C4BE6" w:rsidRDefault="003C4BE6" w:rsidP="003C4B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79806"/>
    </w:sdtPr>
    <w:sdtContent>
      <w:p w:rsidR="003C4BE6" w:rsidRDefault="00463264">
        <w:pPr>
          <w:pStyle w:val="a3"/>
          <w:jc w:val="center"/>
        </w:pPr>
        <w:fldSimple w:instr=" PAGE   \* MERGEFORMAT ">
          <w:r w:rsidR="007764D9">
            <w:rPr>
              <w:noProof/>
            </w:rPr>
            <w:t>2</w:t>
          </w:r>
        </w:fldSimple>
      </w:p>
    </w:sdtContent>
  </w:sdt>
  <w:p w:rsidR="003C4BE6" w:rsidRDefault="003C4BE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4BE6"/>
    <w:rsid w:val="003C4BE6"/>
    <w:rsid w:val="00463264"/>
    <w:rsid w:val="00524BD7"/>
    <w:rsid w:val="006F394E"/>
    <w:rsid w:val="007764D9"/>
    <w:rsid w:val="007D5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BE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4B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C4B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C4B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C4BE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3C4B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C4BE6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76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64D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5A8186-1FD4-4775-BEEC-18DB3065B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288</Words>
  <Characters>1645</Characters>
  <Application>Microsoft Office Word</Application>
  <DocSecurity>0</DocSecurity>
  <Lines>13</Lines>
  <Paragraphs>3</Paragraphs>
  <ScaleCrop>false</ScaleCrop>
  <Company/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LE_Bezbozhnova</dc:creator>
  <cp:keywords/>
  <dc:description/>
  <cp:lastModifiedBy>1</cp:lastModifiedBy>
  <cp:revision>3</cp:revision>
  <dcterms:created xsi:type="dcterms:W3CDTF">2020-08-20T12:22:00Z</dcterms:created>
  <dcterms:modified xsi:type="dcterms:W3CDTF">2020-08-27T11:10:00Z</dcterms:modified>
</cp:coreProperties>
</file>